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D7" w:rsidRPr="00493529" w:rsidRDefault="00E632D7" w:rsidP="004B3A0E">
      <w:pPr>
        <w:spacing w:afterLines="50"/>
        <w:ind w:left="237" w:right="237" w:firstLineChars="100" w:firstLine="340"/>
        <w:jc w:val="center"/>
        <w:rPr>
          <w:rFonts w:ascii="HG丸ｺﾞｼｯｸM-PRO" w:eastAsia="HG丸ｺﾞｼｯｸM-PRO" w:hAnsi="HG丸ｺﾞｼｯｸM-PRO"/>
          <w:b/>
          <w:spacing w:val="2"/>
          <w:sz w:val="32"/>
          <w:szCs w:val="32"/>
        </w:rPr>
      </w:pPr>
      <w:r w:rsidRPr="00493529">
        <w:rPr>
          <w:rFonts w:ascii="HG丸ｺﾞｼｯｸM-PRO" w:eastAsia="HG丸ｺﾞｼｯｸM-PRO" w:hAnsi="HG丸ｺﾞｼｯｸM-PRO" w:hint="eastAsia"/>
          <w:b/>
          <w:spacing w:val="2"/>
          <w:sz w:val="32"/>
          <w:szCs w:val="32"/>
        </w:rPr>
        <w:t>ＪＡＴＡＣ認定校</w:t>
      </w:r>
      <w:r w:rsidR="00475B29">
        <w:rPr>
          <w:rFonts w:ascii="HG丸ｺﾞｼｯｸM-PRO" w:eastAsia="HG丸ｺﾞｼｯｸM-PRO" w:hAnsi="HG丸ｺﾞｼｯｸM-PRO" w:hint="eastAsia"/>
          <w:b/>
          <w:spacing w:val="2"/>
          <w:sz w:val="32"/>
          <w:szCs w:val="32"/>
        </w:rPr>
        <w:t>の申請</w:t>
      </w:r>
      <w:r w:rsidRPr="00493529">
        <w:rPr>
          <w:rFonts w:ascii="HG丸ｺﾞｼｯｸM-PRO" w:eastAsia="HG丸ｺﾞｼｯｸM-PRO" w:hAnsi="HG丸ｺﾞｼｯｸM-PRO" w:hint="eastAsia"/>
          <w:b/>
          <w:spacing w:val="2"/>
          <w:sz w:val="32"/>
          <w:szCs w:val="32"/>
        </w:rPr>
        <w:t>について</w:t>
      </w:r>
    </w:p>
    <w:p w:rsidR="00E632D7" w:rsidRPr="00E632D7" w:rsidRDefault="00E632D7" w:rsidP="004B3A0E">
      <w:pPr>
        <w:spacing w:afterLines="50"/>
        <w:ind w:left="237" w:right="237" w:firstLineChars="100" w:firstLine="259"/>
        <w:jc w:val="right"/>
        <w:rPr>
          <w:rFonts w:ascii="HG丸ｺﾞｼｯｸM-PRO" w:eastAsia="HG丸ｺﾞｼｯｸM-PRO" w:hAnsi="HG丸ｺﾞｼｯｸM-PRO"/>
          <w:b/>
          <w:spacing w:val="2"/>
          <w:sz w:val="24"/>
        </w:rPr>
      </w:pPr>
      <w:r w:rsidRPr="00493529">
        <w:rPr>
          <w:rFonts w:ascii="HG丸ｺﾞｼｯｸM-PRO" w:eastAsia="HG丸ｺﾞｼｯｸM-PRO" w:hAnsi="HG丸ｺﾞｼｯｸM-PRO" w:hint="eastAsia"/>
          <w:b/>
          <w:spacing w:val="2"/>
          <w:sz w:val="24"/>
        </w:rPr>
        <w:t>NPO法人ＪＡＴＡＣ</w:t>
      </w:r>
      <w:r w:rsidRPr="00493529">
        <w:rPr>
          <w:rStyle w:val="a4"/>
          <w:rFonts w:ascii="HG丸ｺﾞｼｯｸM-PRO" w:eastAsia="HG丸ｺﾞｼｯｸM-PRO" w:hAnsi="HG丸ｺﾞｼｯｸM-PRO" w:hint="eastAsia"/>
          <w:sz w:val="24"/>
        </w:rPr>
        <w:t>認定委員会</w:t>
      </w:r>
    </w:p>
    <w:p w:rsidR="00E632D7" w:rsidRDefault="00E632D7" w:rsidP="00E632D7">
      <w:pPr>
        <w:pStyle w:val="a5"/>
        <w:ind w:firstLineChars="100" w:firstLine="214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:rsidR="00ED041A" w:rsidRDefault="00E632D7" w:rsidP="00ED041A">
      <w:pPr>
        <w:pStyle w:val="a5"/>
        <w:ind w:firstLineChars="100" w:firstLine="214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JATAC</w:t>
      </w:r>
      <w:r w:rsidR="008D43FA">
        <w:rPr>
          <w:rFonts w:ascii="HG丸ｺﾞｼｯｸM-PRO" w:eastAsia="HG丸ｺﾞｼｯｸM-PRO" w:hAnsi="HG丸ｺﾞｼｯｸM-PRO" w:hint="eastAsia"/>
          <w:sz w:val="20"/>
          <w:szCs w:val="20"/>
        </w:rPr>
        <w:t>正会員になるための特例</w:t>
      </w:r>
      <w:r w:rsidR="008C71F0">
        <w:rPr>
          <w:rFonts w:ascii="HG丸ｺﾞｼｯｸM-PRO" w:eastAsia="HG丸ｺﾞｼｯｸM-PRO" w:hAnsi="HG丸ｺﾞｼｯｸM-PRO" w:hint="eastAsia"/>
          <w:sz w:val="20"/>
          <w:szCs w:val="20"/>
        </w:rPr>
        <w:t>処置</w:t>
      </w:r>
      <w:r w:rsidR="008D43FA">
        <w:rPr>
          <w:rFonts w:ascii="HG丸ｺﾞｼｯｸM-PRO" w:eastAsia="HG丸ｺﾞｼｯｸM-PRO" w:hAnsi="HG丸ｺﾞｼｯｸM-PRO" w:hint="eastAsia"/>
          <w:sz w:val="20"/>
          <w:szCs w:val="20"/>
        </w:rPr>
        <w:t>として、柔道整復学科、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鍼灸学科</w:t>
      </w:r>
      <w:r w:rsidR="008D43FA">
        <w:rPr>
          <w:rFonts w:ascii="HG丸ｺﾞｼｯｸM-PRO" w:eastAsia="HG丸ｺﾞｼｯｸM-PRO" w:hAnsi="HG丸ｺﾞｼｯｸM-PRO" w:hint="eastAsia"/>
          <w:sz w:val="20"/>
          <w:szCs w:val="20"/>
        </w:rPr>
        <w:t>、理学療法学科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等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を擁する医療</w:t>
      </w:r>
      <w:r w:rsidR="008D43FA">
        <w:rPr>
          <w:rFonts w:ascii="HG丸ｺﾞｼｯｸM-PRO" w:eastAsia="HG丸ｺﾞｼｯｸM-PRO" w:hAnsi="HG丸ｺﾞｼｯｸM-PRO" w:hint="eastAsia"/>
          <w:sz w:val="20"/>
          <w:szCs w:val="20"/>
        </w:rPr>
        <w:t>系</w:t>
      </w:r>
      <w:r w:rsidR="00580908">
        <w:rPr>
          <w:rFonts w:ascii="HG丸ｺﾞｼｯｸM-PRO" w:eastAsia="HG丸ｺﾞｼｯｸM-PRO" w:hAnsi="HG丸ｺﾞｼｯｸM-PRO" w:hint="eastAsia"/>
          <w:sz w:val="20"/>
          <w:szCs w:val="20"/>
        </w:rPr>
        <w:t>大学、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医療専門学校</w:t>
      </w:r>
      <w:r w:rsidR="00580908">
        <w:rPr>
          <w:rFonts w:ascii="HG丸ｺﾞｼｯｸM-PRO" w:eastAsia="HG丸ｺﾞｼｯｸM-PRO" w:hAnsi="HG丸ｺﾞｼｯｸM-PRO" w:hint="eastAsia"/>
          <w:sz w:val="20"/>
          <w:szCs w:val="20"/>
        </w:rPr>
        <w:t>および</w:t>
      </w:r>
      <w:r w:rsidR="00580908" w:rsidRPr="00ED041A">
        <w:rPr>
          <w:rFonts w:ascii="HG丸ｺﾞｼｯｸM-PRO" w:eastAsia="HG丸ｺﾞｼｯｸM-PRO" w:hAnsi="HG丸ｺﾞｼｯｸM-PRO" w:hint="eastAsia"/>
          <w:sz w:val="20"/>
          <w:szCs w:val="20"/>
        </w:rPr>
        <w:t>スポーツ科学系大学</w:t>
      </w:r>
      <w:r w:rsidR="00761824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実施している教育科目を、ＪＡＴＡＣが定めている正会員のためのスポーツ医</w:t>
      </w:r>
      <w:r w:rsidR="007417AE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科学単位（</w:t>
      </w:r>
      <w:r w:rsidR="007417AE">
        <w:rPr>
          <w:rFonts w:ascii="HG丸ｺﾞｼｯｸM-PRO" w:eastAsia="HG丸ｺﾞｼｯｸM-PRO" w:hAnsi="HG丸ｺﾞｼｯｸM-PRO" w:hint="eastAsia"/>
          <w:sz w:val="20"/>
          <w:szCs w:val="20"/>
        </w:rPr>
        <w:t>４領域６９単位）として認定することができる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:rsidR="008C71F0" w:rsidRDefault="007417AE" w:rsidP="00ED041A">
      <w:pPr>
        <w:pStyle w:val="a5"/>
        <w:ind w:firstLine="221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認定校において</w:t>
      </w:r>
      <w:r w:rsidR="009478AF">
        <w:rPr>
          <w:rFonts w:ascii="HG丸ｺﾞｼｯｸM-PRO" w:eastAsia="HG丸ｺﾞｼｯｸM-PRO" w:hAnsi="HG丸ｺﾞｼｯｸM-PRO" w:hint="eastAsia"/>
          <w:sz w:val="20"/>
          <w:szCs w:val="20"/>
        </w:rPr>
        <w:t>所定の単位を取得した</w:t>
      </w:r>
      <w:r w:rsidR="00ED041A" w:rsidRPr="004E0679">
        <w:rPr>
          <w:rFonts w:ascii="HG丸ｺﾞｼｯｸM-PRO" w:eastAsia="HG丸ｺﾞｼｯｸM-PRO" w:hAnsi="HG丸ｺﾞｼｯｸM-PRO" w:hint="eastAsia"/>
          <w:sz w:val="20"/>
          <w:szCs w:val="20"/>
        </w:rPr>
        <w:t>非医療系の</w:t>
      </w:r>
      <w:r w:rsidR="009478AF" w:rsidRPr="004E0679">
        <w:rPr>
          <w:rFonts w:ascii="HG丸ｺﾞｼｯｸM-PRO" w:eastAsia="HG丸ｺﾞｼｯｸM-PRO" w:hAnsi="HG丸ｺﾞｼｯｸM-PRO" w:hint="eastAsia"/>
          <w:sz w:val="20"/>
          <w:szCs w:val="20"/>
        </w:rPr>
        <w:t>学生</w:t>
      </w:r>
      <w:r w:rsidR="00E632D7" w:rsidRPr="004E0679">
        <w:rPr>
          <w:rFonts w:ascii="HG丸ｺﾞｼｯｸM-PRO" w:eastAsia="HG丸ｺﾞｼｯｸM-PRO" w:hAnsi="HG丸ｺﾞｼｯｸM-PRO" w:hint="eastAsia"/>
          <w:sz w:val="20"/>
          <w:szCs w:val="20"/>
        </w:rPr>
        <w:t>は</w:t>
      </w:r>
      <w:r w:rsidRPr="004E0679">
        <w:rPr>
          <w:rFonts w:ascii="HG丸ｺﾞｼｯｸM-PRO" w:eastAsia="HG丸ｺﾞｼｯｸM-PRO" w:hAnsi="HG丸ｺﾞｼｯｸM-PRO" w:hint="eastAsia"/>
          <w:sz w:val="20"/>
          <w:szCs w:val="20"/>
        </w:rPr>
        <w:t>卒後</w:t>
      </w:r>
      <w:r w:rsidR="00ED041A" w:rsidRPr="004E0679">
        <w:rPr>
          <w:rFonts w:ascii="HG丸ｺﾞｼｯｸM-PRO" w:eastAsia="HG丸ｺﾞｼｯｸM-PRO" w:hAnsi="HG丸ｺﾞｼｯｸM-PRO" w:hint="eastAsia"/>
          <w:sz w:val="20"/>
          <w:szCs w:val="20"/>
        </w:rPr>
        <w:t>に、医療系の学生は医療</w:t>
      </w:r>
      <w:r w:rsidR="00E632D7" w:rsidRPr="004E0679">
        <w:rPr>
          <w:rFonts w:ascii="HG丸ｺﾞｼｯｸM-PRO" w:eastAsia="HG丸ｺﾞｼｯｸM-PRO" w:hAnsi="HG丸ｺﾞｼｯｸM-PRO" w:hint="eastAsia"/>
          <w:sz w:val="20"/>
          <w:szCs w:val="20"/>
        </w:rPr>
        <w:t>国家試験</w:t>
      </w:r>
      <w:r w:rsidR="00ED041A" w:rsidRPr="004E0679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E632D7" w:rsidRPr="004E0679">
        <w:rPr>
          <w:rFonts w:ascii="HG丸ｺﾞｼｯｸM-PRO" w:eastAsia="HG丸ｺﾞｼｯｸM-PRO" w:hAnsi="HG丸ｺﾞｼｯｸM-PRO" w:hint="eastAsia"/>
          <w:sz w:val="20"/>
          <w:szCs w:val="20"/>
        </w:rPr>
        <w:t>合格</w:t>
      </w:r>
      <w:r w:rsidR="00ED041A" w:rsidRPr="004E0679">
        <w:rPr>
          <w:rFonts w:ascii="HG丸ｺﾞｼｯｸM-PRO" w:eastAsia="HG丸ｺﾞｼｯｸM-PRO" w:hAnsi="HG丸ｺﾞｼｯｸM-PRO" w:hint="eastAsia"/>
          <w:sz w:val="20"/>
          <w:szCs w:val="20"/>
        </w:rPr>
        <w:t>後に、</w:t>
      </w:r>
      <w:r w:rsidR="00475B29">
        <w:rPr>
          <w:rFonts w:ascii="HG丸ｺﾞｼｯｸM-PRO" w:eastAsia="HG丸ｺﾞｼｯｸM-PRO" w:hAnsi="HG丸ｺﾞｼｯｸM-PRO" w:hint="eastAsia"/>
          <w:sz w:val="20"/>
          <w:szCs w:val="20"/>
        </w:rPr>
        <w:t>JATAC本部に申請の後、</w:t>
      </w:r>
      <w:r w:rsidR="00E632D7"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正会員</w:t>
      </w:r>
      <w:r w:rsidR="008D43FA">
        <w:rPr>
          <w:rFonts w:ascii="HG丸ｺﾞｼｯｸM-PRO" w:eastAsia="HG丸ｺﾞｼｯｸM-PRO" w:hAnsi="HG丸ｺﾞｼｯｸM-PRO" w:hint="eastAsia"/>
          <w:sz w:val="20"/>
          <w:szCs w:val="20"/>
        </w:rPr>
        <w:t>（JATAC-ATC）</w:t>
      </w:r>
      <w:r w:rsidR="00E632D7"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として認定されます。</w:t>
      </w:r>
    </w:p>
    <w:p w:rsidR="00E632D7" w:rsidRPr="00E632D7" w:rsidRDefault="00E632D7" w:rsidP="00E632D7">
      <w:pPr>
        <w:pStyle w:val="a5"/>
        <w:ind w:firstLineChars="100" w:firstLine="214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この認定に関しては下記のような手続きが必要です。</w:t>
      </w:r>
    </w:p>
    <w:p w:rsidR="00E632D7" w:rsidRDefault="00E632D7" w:rsidP="00E632D7">
      <w:pPr>
        <w:pStyle w:val="a5"/>
        <w:ind w:firstLineChars="100" w:firstLine="214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:rsidR="00E632D7" w:rsidRPr="00E632D7" w:rsidRDefault="00E632D7" w:rsidP="00066DE5">
      <w:pPr>
        <w:pStyle w:val="a5"/>
        <w:ind w:leftChars="100" w:left="653" w:hangingChars="200" w:hanging="429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１）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「JATAC</w:t>
      </w:r>
      <w:r w:rsidR="007417AE">
        <w:rPr>
          <w:rFonts w:ascii="HG丸ｺﾞｼｯｸM-PRO" w:eastAsia="HG丸ｺﾞｼｯｸM-PRO" w:hAnsi="HG丸ｺﾞｼｯｸM-PRO" w:hint="eastAsia"/>
          <w:sz w:val="20"/>
          <w:szCs w:val="20"/>
        </w:rPr>
        <w:t>認定校」</w:t>
      </w:r>
      <w:r w:rsidR="00066DE5">
        <w:rPr>
          <w:rFonts w:ascii="HG丸ｺﾞｼｯｸM-PRO" w:eastAsia="HG丸ｺﾞｼｯｸM-PRO" w:hAnsi="HG丸ｺﾞｼｯｸM-PRO" w:hint="eastAsia"/>
          <w:sz w:val="20"/>
          <w:szCs w:val="20"/>
        </w:rPr>
        <w:t>を希望する教育機関は、下記の</w:t>
      </w:r>
      <w:r w:rsidR="00B51487">
        <w:rPr>
          <w:rFonts w:ascii="HG丸ｺﾞｼｯｸM-PRO" w:eastAsia="HG丸ｺﾞｼｯｸM-PRO" w:hAnsi="HG丸ｺﾞｼｯｸM-PRO" w:hint="eastAsia"/>
          <w:sz w:val="20"/>
          <w:szCs w:val="20"/>
        </w:rPr>
        <w:t>認定</w:t>
      </w:r>
      <w:r w:rsidR="00066DE5">
        <w:rPr>
          <w:rFonts w:ascii="HG丸ｺﾞｼｯｸM-PRO" w:eastAsia="HG丸ｺﾞｼｯｸM-PRO" w:hAnsi="HG丸ｺﾞｼｯｸM-PRO" w:hint="eastAsia"/>
          <w:sz w:val="20"/>
          <w:szCs w:val="20"/>
        </w:rPr>
        <w:t>申請書類をJATAC認定委員会に提出し審査を受ける。</w:t>
      </w:r>
    </w:p>
    <w:p w:rsidR="00E632D7" w:rsidRPr="00E632D7" w:rsidRDefault="00E632D7" w:rsidP="00E632D7">
      <w:pPr>
        <w:pStyle w:val="a5"/>
        <w:ind w:firstLineChars="300" w:firstLine="643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066DE5">
        <w:rPr>
          <w:rFonts w:ascii="HG丸ｺﾞｼｯｸM-PRO" w:eastAsia="HG丸ｺﾞｼｯｸM-PRO" w:hAnsi="HG丸ｺﾞｼｯｸM-PRO" w:hint="eastAsia"/>
          <w:sz w:val="20"/>
          <w:szCs w:val="20"/>
        </w:rPr>
        <w:t>認定校申請書</w:t>
      </w:r>
    </w:p>
    <w:p w:rsidR="00E632D7" w:rsidRPr="00E632D7" w:rsidRDefault="00E632D7" w:rsidP="00E632D7">
      <w:pPr>
        <w:pStyle w:val="a5"/>
        <w:ind w:firstLineChars="300" w:firstLine="643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JATAC所定の４領域各科目に対比させた各教育機関の科目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・担当教員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一覧表</w:t>
      </w:r>
    </w:p>
    <w:p w:rsidR="00E632D7" w:rsidRPr="00E632D7" w:rsidRDefault="00E632D7" w:rsidP="00E632D7">
      <w:pPr>
        <w:pStyle w:val="a5"/>
        <w:ind w:firstLineChars="300" w:firstLine="643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申請科目担当者の経歴および業績（申請科目に関わる主な</w:t>
      </w:r>
      <w:r w:rsidR="00B51487">
        <w:rPr>
          <w:rFonts w:ascii="HG丸ｺﾞｼｯｸM-PRO" w:eastAsia="HG丸ｺﾞｼｯｸM-PRO" w:hAnsi="HG丸ｺﾞｼｯｸM-PRO" w:hint="eastAsia"/>
          <w:sz w:val="20"/>
          <w:szCs w:val="20"/>
        </w:rPr>
        <w:t>研究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業績</w:t>
      </w:r>
      <w:r w:rsidR="00B51487">
        <w:rPr>
          <w:rFonts w:ascii="HG丸ｺﾞｼｯｸM-PRO" w:eastAsia="HG丸ｺﾞｼｯｸM-PRO" w:hAnsi="HG丸ｺﾞｼｯｸM-PRO" w:hint="eastAsia"/>
          <w:sz w:val="20"/>
          <w:szCs w:val="20"/>
        </w:rPr>
        <w:t>・教育業績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:rsidR="00E632D7" w:rsidRPr="00E632D7" w:rsidRDefault="007D7430" w:rsidP="00E632D7">
      <w:pPr>
        <w:pStyle w:val="a5"/>
        <w:ind w:firstLineChars="100" w:firstLine="214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E632D7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E632D7"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認定委員会による審査</w:t>
      </w:r>
    </w:p>
    <w:p w:rsidR="00E632D7" w:rsidRPr="00E632D7" w:rsidRDefault="00066DE5" w:rsidP="008D43FA">
      <w:pPr>
        <w:pStyle w:val="a5"/>
        <w:ind w:leftChars="200" w:left="663" w:hangingChars="100" w:hanging="214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・認定委員会は毎年、前期は５月、後期は１０月に開催され</w:t>
      </w:r>
      <w:r w:rsidR="00B51487">
        <w:rPr>
          <w:rFonts w:ascii="HG丸ｺﾞｼｯｸM-PRO" w:eastAsia="HG丸ｺﾞｼｯｸM-PRO" w:hAnsi="HG丸ｺﾞｼｯｸM-PRO" w:hint="eastAsia"/>
          <w:sz w:val="20"/>
          <w:szCs w:val="20"/>
        </w:rPr>
        <w:t>るので、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それぞれ１</w:t>
      </w:r>
      <w:r w:rsidR="00B51487">
        <w:rPr>
          <w:rFonts w:ascii="HG丸ｺﾞｼｯｸM-PRO" w:eastAsia="HG丸ｺﾞｼｯｸM-PRO" w:hAnsi="HG丸ｺﾞｼｯｸM-PRO" w:hint="eastAsia"/>
          <w:sz w:val="20"/>
          <w:szCs w:val="20"/>
        </w:rPr>
        <w:t>～２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ケ月前までに</w:t>
      </w:r>
      <w:r w:rsidR="00E632D7"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必要書類を</w:t>
      </w:r>
      <w:r w:rsidR="00580908">
        <w:rPr>
          <w:rFonts w:ascii="HG丸ｺﾞｼｯｸM-PRO" w:eastAsia="HG丸ｺﾞｼｯｸM-PRO" w:hAnsi="HG丸ｺﾞｼｯｸM-PRO" w:hint="eastAsia"/>
          <w:sz w:val="20"/>
          <w:szCs w:val="20"/>
        </w:rPr>
        <w:t>JATAC</w:t>
      </w:r>
      <w:r w:rsidR="00E632D7"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本部へ郵送で提出する。</w:t>
      </w:r>
    </w:p>
    <w:p w:rsidR="009478AF" w:rsidRDefault="007D7430" w:rsidP="009478AF">
      <w:pPr>
        <w:pStyle w:val="a5"/>
        <w:ind w:firstLineChars="100" w:firstLine="214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="009478AF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B51487">
        <w:rPr>
          <w:rFonts w:ascii="HG丸ｺﾞｼｯｸM-PRO" w:eastAsia="HG丸ｺﾞｼｯｸM-PRO" w:hAnsi="HG丸ｺﾞｼｯｸM-PRO" w:hint="eastAsia"/>
          <w:sz w:val="20"/>
          <w:szCs w:val="20"/>
        </w:rPr>
        <w:t>認定委員会による</w:t>
      </w:r>
      <w:r w:rsidR="00E632D7"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認定基準</w:t>
      </w:r>
      <w:r w:rsidR="00B51487">
        <w:rPr>
          <w:rFonts w:ascii="HG丸ｺﾞｼｯｸM-PRO" w:eastAsia="HG丸ｺﾞｼｯｸM-PRO" w:hAnsi="HG丸ｺﾞｼｯｸM-PRO" w:hint="eastAsia"/>
          <w:sz w:val="20"/>
          <w:szCs w:val="20"/>
        </w:rPr>
        <w:t>結果</w:t>
      </w:r>
      <w:r w:rsidR="00E632D7"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は、</w:t>
      </w:r>
      <w:r w:rsidR="009478AF">
        <w:rPr>
          <w:rFonts w:ascii="HG丸ｺﾞｼｯｸM-PRO" w:eastAsia="HG丸ｺﾞｼｯｸM-PRO" w:hAnsi="HG丸ｺﾞｼｯｸM-PRO" w:hint="eastAsia"/>
          <w:sz w:val="20"/>
          <w:szCs w:val="20"/>
        </w:rPr>
        <w:t>下記の</w:t>
      </w:r>
      <w:r w:rsidR="00580908">
        <w:rPr>
          <w:rFonts w:ascii="HG丸ｺﾞｼｯｸM-PRO" w:eastAsia="HG丸ｺﾞｼｯｸM-PRO" w:hAnsi="HG丸ｺﾞｼｯｸM-PRO" w:hint="eastAsia"/>
          <w:sz w:val="20"/>
          <w:szCs w:val="20"/>
        </w:rPr>
        <w:t>とお</w:t>
      </w:r>
      <w:r w:rsidR="009478AF">
        <w:rPr>
          <w:rFonts w:ascii="HG丸ｺﾞｼｯｸM-PRO" w:eastAsia="HG丸ｺﾞｼｯｸM-PRO" w:hAnsi="HG丸ｺﾞｼｯｸM-PRO" w:hint="eastAsia"/>
          <w:sz w:val="20"/>
          <w:szCs w:val="20"/>
        </w:rPr>
        <w:t>りとする。</w:t>
      </w:r>
      <w:r w:rsidR="00580908">
        <w:rPr>
          <w:rFonts w:ascii="HG丸ｺﾞｼｯｸM-PRO" w:eastAsia="HG丸ｺﾞｼｯｸM-PRO" w:hAnsi="HG丸ｺﾞｼｯｸM-PRO" w:hint="eastAsia"/>
          <w:sz w:val="20"/>
          <w:szCs w:val="20"/>
        </w:rPr>
        <w:t>（平成29.5</w:t>
      </w:r>
      <w:r w:rsidR="00475B29">
        <w:rPr>
          <w:rFonts w:ascii="HG丸ｺﾞｼｯｸM-PRO" w:eastAsia="HG丸ｺﾞｼｯｸM-PRO" w:hAnsi="HG丸ｺﾞｼｯｸM-PRO" w:hint="eastAsia"/>
          <w:sz w:val="20"/>
          <w:szCs w:val="20"/>
        </w:rPr>
        <w:t>.28</w:t>
      </w:r>
      <w:r w:rsidR="00580908">
        <w:rPr>
          <w:rFonts w:ascii="HG丸ｺﾞｼｯｸM-PRO" w:eastAsia="HG丸ｺﾞｼｯｸM-PRO" w:hAnsi="HG丸ｺﾞｼｯｸM-PRO" w:hint="eastAsia"/>
          <w:sz w:val="20"/>
          <w:szCs w:val="20"/>
        </w:rPr>
        <w:t>認定委員会承認）</w:t>
      </w:r>
    </w:p>
    <w:p w:rsidR="009478AF" w:rsidRDefault="009478AF" w:rsidP="009478AF">
      <w:pPr>
        <w:pStyle w:val="a5"/>
        <w:ind w:firstLineChars="200" w:firstLine="429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・A評価：認定校として承認する。</w:t>
      </w:r>
    </w:p>
    <w:p w:rsidR="009478AF" w:rsidRDefault="009478AF" w:rsidP="009478AF">
      <w:pPr>
        <w:pStyle w:val="a5"/>
        <w:ind w:firstLineChars="200" w:firstLine="429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・B評価：認定校として承認する</w:t>
      </w:r>
      <w:r w:rsidR="00AD4EFC">
        <w:rPr>
          <w:rFonts w:ascii="HG丸ｺﾞｼｯｸM-PRO" w:eastAsia="HG丸ｺﾞｼｯｸM-PRO" w:hAnsi="HG丸ｺﾞｼｯｸM-PRO" w:hint="eastAsia"/>
          <w:sz w:val="20"/>
          <w:szCs w:val="20"/>
        </w:rPr>
        <w:t>。ただし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修正が必要である。</w:t>
      </w:r>
    </w:p>
    <w:p w:rsidR="00AD4EFC" w:rsidRDefault="009478AF" w:rsidP="00AD4EFC">
      <w:pPr>
        <w:pStyle w:val="a5"/>
        <w:ind w:firstLineChars="200" w:firstLine="429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・C評価：</w:t>
      </w:r>
      <w:r w:rsidR="00AD4EFC">
        <w:rPr>
          <w:rFonts w:ascii="HG丸ｺﾞｼｯｸM-PRO" w:eastAsia="HG丸ｺﾞｼｯｸM-PRO" w:hAnsi="HG丸ｺﾞｼｯｸM-PRO" w:hint="eastAsia"/>
          <w:sz w:val="20"/>
          <w:szCs w:val="20"/>
        </w:rPr>
        <w:t>大幅な修正</w:t>
      </w:r>
      <w:r w:rsidR="00066DE5">
        <w:rPr>
          <w:rFonts w:ascii="HG丸ｺﾞｼｯｸM-PRO" w:eastAsia="HG丸ｺﾞｼｯｸM-PRO" w:hAnsi="HG丸ｺﾞｼｯｸM-PRO" w:hint="eastAsia"/>
          <w:sz w:val="20"/>
          <w:szCs w:val="20"/>
        </w:rPr>
        <w:t>が必要であり</w:t>
      </w:r>
      <w:r w:rsidR="00AD4EFC">
        <w:rPr>
          <w:rFonts w:ascii="HG丸ｺﾞｼｯｸM-PRO" w:eastAsia="HG丸ｺﾞｼｯｸM-PRO" w:hAnsi="HG丸ｺﾞｼｯｸM-PRO" w:hint="eastAsia"/>
          <w:sz w:val="20"/>
          <w:szCs w:val="20"/>
        </w:rPr>
        <w:t>再審査が必要である。</w:t>
      </w:r>
    </w:p>
    <w:p w:rsidR="00580908" w:rsidRPr="00066DE5" w:rsidRDefault="00580908" w:rsidP="00580908">
      <w:pPr>
        <w:pStyle w:val="a5"/>
        <w:ind w:leftChars="100" w:left="653" w:hangingChars="200" w:hanging="429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:rsidR="00E632D7" w:rsidRPr="00E632D7" w:rsidRDefault="007D7430" w:rsidP="00066DE5">
      <w:pPr>
        <w:pStyle w:val="a5"/>
        <w:ind w:leftChars="100" w:left="653" w:hangingChars="200" w:hanging="429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="00AD4EFC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580908">
        <w:rPr>
          <w:rFonts w:ascii="HG丸ｺﾞｼｯｸM-PRO" w:eastAsia="HG丸ｺﾞｼｯｸM-PRO" w:hAnsi="HG丸ｺﾞｼｯｸM-PRO" w:hint="eastAsia"/>
          <w:sz w:val="20"/>
          <w:szCs w:val="20"/>
        </w:rPr>
        <w:t>認定期間</w:t>
      </w:r>
    </w:p>
    <w:p w:rsidR="00E632D7" w:rsidRPr="00E632D7" w:rsidRDefault="00AD4EFC" w:rsidP="00580908">
      <w:pPr>
        <w:pStyle w:val="a5"/>
        <w:ind w:leftChars="300" w:left="673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３年制専門学校において</w:t>
      </w:r>
      <w:r w:rsidR="00475B29">
        <w:rPr>
          <w:rFonts w:ascii="HG丸ｺﾞｼｯｸM-PRO" w:eastAsia="HG丸ｺﾞｼｯｸM-PRO" w:hAnsi="HG丸ｺﾞｼｯｸM-PRO" w:hint="eastAsia"/>
          <w:sz w:val="20"/>
          <w:szCs w:val="20"/>
        </w:rPr>
        <w:t>は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３年間</w:t>
      </w:r>
      <w:r w:rsidR="008D43FA">
        <w:rPr>
          <w:rFonts w:ascii="HG丸ｺﾞｼｯｸM-PRO" w:eastAsia="HG丸ｺﾞｼｯｸM-PRO" w:hAnsi="HG丸ｺﾞｼｯｸM-PRO" w:hint="eastAsia"/>
          <w:sz w:val="20"/>
          <w:szCs w:val="20"/>
        </w:rPr>
        <w:t>、４年制大学において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は４年間</w:t>
      </w:r>
      <w:r w:rsidR="00B51487">
        <w:rPr>
          <w:rFonts w:ascii="HG丸ｺﾞｼｯｸM-PRO" w:eastAsia="HG丸ｺﾞｼｯｸM-PRO" w:hAnsi="HG丸ｺﾞｼｯｸM-PRO" w:hint="eastAsia"/>
          <w:sz w:val="20"/>
          <w:szCs w:val="20"/>
        </w:rPr>
        <w:t>とする</w:t>
      </w:r>
      <w:r w:rsidR="00066DE5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475B29">
        <w:rPr>
          <w:rFonts w:ascii="HG丸ｺﾞｼｯｸM-PRO" w:eastAsia="HG丸ｺﾞｼｯｸM-PRO" w:hAnsi="HG丸ｺﾞｼｯｸM-PRO" w:hint="eastAsia"/>
          <w:sz w:val="20"/>
          <w:szCs w:val="20"/>
        </w:rPr>
        <w:t>認定期間終了後、</w:t>
      </w:r>
      <w:r w:rsidR="007D7430">
        <w:rPr>
          <w:rFonts w:ascii="HG丸ｺﾞｼｯｸM-PRO" w:eastAsia="HG丸ｺﾞｼｯｸM-PRO" w:hAnsi="HG丸ｺﾞｼｯｸM-PRO" w:hint="eastAsia"/>
          <w:sz w:val="20"/>
          <w:szCs w:val="20"/>
        </w:rPr>
        <w:t>再審査</w:t>
      </w:r>
      <w:r w:rsidR="00066DE5">
        <w:rPr>
          <w:rFonts w:ascii="HG丸ｺﾞｼｯｸM-PRO" w:eastAsia="HG丸ｺﾞｼｯｸM-PRO" w:hAnsi="HG丸ｺﾞｼｯｸM-PRO" w:hint="eastAsia"/>
          <w:sz w:val="20"/>
          <w:szCs w:val="20"/>
        </w:rPr>
        <w:t>を受ける場合、認定期間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終了の２～３ケ月前</w:t>
      </w:r>
      <w:r w:rsidR="00580908">
        <w:rPr>
          <w:rFonts w:ascii="HG丸ｺﾞｼｯｸM-PRO" w:eastAsia="HG丸ｺﾞｼｯｸM-PRO" w:hAnsi="HG丸ｺﾞｼｯｸM-PRO" w:hint="eastAsia"/>
          <w:sz w:val="20"/>
          <w:szCs w:val="20"/>
        </w:rPr>
        <w:t>までに再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審査</w:t>
      </w:r>
      <w:r w:rsidR="00066DE5">
        <w:rPr>
          <w:rFonts w:ascii="HG丸ｺﾞｼｯｸM-PRO" w:eastAsia="HG丸ｺﾞｼｯｸM-PRO" w:hAnsi="HG丸ｺﾞｼｯｸM-PRO" w:hint="eastAsia"/>
          <w:sz w:val="20"/>
          <w:szCs w:val="20"/>
        </w:rPr>
        <w:t>用書類を提出し再審査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を受ける。</w:t>
      </w:r>
    </w:p>
    <w:p w:rsidR="00E632D7" w:rsidRPr="00E632D7" w:rsidRDefault="007D7430" w:rsidP="00E632D7">
      <w:pPr>
        <w:pStyle w:val="a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５</w:t>
      </w:r>
      <w:r w:rsidR="00E632D7"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）認定校として承認された場合、HP、パンフレット等にその旨を記載できる。</w:t>
      </w:r>
    </w:p>
    <w:p w:rsidR="00E632D7" w:rsidRPr="00E632D7" w:rsidRDefault="00E632D7" w:rsidP="00E632D7">
      <w:pPr>
        <w:pStyle w:val="a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</w:t>
      </w:r>
    </w:p>
    <w:p w:rsidR="00E632D7" w:rsidRPr="00E632D7" w:rsidRDefault="00E632D7" w:rsidP="00E632D7">
      <w:pPr>
        <w:pStyle w:val="a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◆書類送付先及び問合せ先</w:t>
      </w:r>
    </w:p>
    <w:p w:rsidR="00E632D7" w:rsidRPr="00E632D7" w:rsidRDefault="00E632D7" w:rsidP="00E632D7">
      <w:pPr>
        <w:pStyle w:val="a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</w:t>
      </w:r>
      <w:r w:rsidR="00ED041A">
        <w:rPr>
          <w:rFonts w:ascii="HG丸ｺﾞｼｯｸM-PRO" w:eastAsia="HG丸ｺﾞｼｯｸM-PRO" w:hAnsi="HG丸ｺﾞｼｯｸM-PRO" w:hint="eastAsia"/>
          <w:sz w:val="20"/>
          <w:szCs w:val="20"/>
        </w:rPr>
        <w:t>〒205－0023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ED041A">
        <w:rPr>
          <w:rFonts w:ascii="HG丸ｺﾞｼｯｸM-PRO" w:eastAsia="HG丸ｺﾞｼｯｸM-PRO" w:hAnsi="HG丸ｺﾞｼｯｸM-PRO" w:hint="eastAsia"/>
          <w:sz w:val="20"/>
          <w:szCs w:val="20"/>
        </w:rPr>
        <w:t>東京都羽村市神明台1-36-7-103</w:t>
      </w:r>
    </w:p>
    <w:p w:rsidR="00E632D7" w:rsidRDefault="00E632D7" w:rsidP="00E632D7">
      <w:pPr>
        <w:pStyle w:val="a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        特定非営利活動法人ジャパン・アスレチック・トレーナーズ協会</w:t>
      </w:r>
    </w:p>
    <w:p w:rsidR="008D43FA" w:rsidRPr="00E632D7" w:rsidRDefault="0089153F" w:rsidP="0089153F">
      <w:pPr>
        <w:pStyle w:val="a5"/>
        <w:ind w:firstLine="1547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東京事務所 </w:t>
      </w:r>
      <w:r w:rsidR="008D43FA">
        <w:rPr>
          <w:rFonts w:ascii="HG丸ｺﾞｼｯｸM-PRO" w:eastAsia="HG丸ｺﾞｼｯｸM-PRO" w:hAnsi="HG丸ｺﾞｼｯｸM-PRO" w:hint="eastAsia"/>
          <w:sz w:val="20"/>
          <w:szCs w:val="20"/>
        </w:rPr>
        <w:t>認定委員会</w:t>
      </w:r>
      <w:r w:rsidR="00ED041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8D43FA">
        <w:rPr>
          <w:rFonts w:ascii="HG丸ｺﾞｼｯｸM-PRO" w:eastAsia="HG丸ｺﾞｼｯｸM-PRO" w:hAnsi="HG丸ｺﾞｼｯｸM-PRO" w:hint="eastAsia"/>
          <w:sz w:val="20"/>
          <w:szCs w:val="20"/>
        </w:rPr>
        <w:t>宛て</w:t>
      </w:r>
    </w:p>
    <w:p w:rsidR="00E632D7" w:rsidRPr="00E632D7" w:rsidRDefault="00E632D7" w:rsidP="009073F9">
      <w:pPr>
        <w:pStyle w:val="a5"/>
        <w:ind w:firstLine="1547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TEL＆FAX：</w:t>
      </w:r>
      <w:r w:rsidR="00ED041A">
        <w:rPr>
          <w:rFonts w:ascii="HG丸ｺﾞｼｯｸM-PRO" w:eastAsia="HG丸ｺﾞｼｯｸM-PRO" w:hAnsi="HG丸ｺﾞｼｯｸM-PRO" w:hint="eastAsia"/>
          <w:sz w:val="20"/>
          <w:szCs w:val="20"/>
        </w:rPr>
        <w:t>042-511-1616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AD4E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</w:t>
      </w:r>
      <w:r w:rsidRPr="00E632D7">
        <w:rPr>
          <w:rFonts w:ascii="HG丸ｺﾞｼｯｸM-PRO" w:eastAsia="HG丸ｺﾞｼｯｸM-PRO" w:hAnsi="HG丸ｺﾞｼｯｸM-PRO" w:hint="eastAsia"/>
          <w:sz w:val="20"/>
          <w:szCs w:val="20"/>
        </w:rPr>
        <w:t>E-mail：info@jatac-atc.com</w:t>
      </w:r>
    </w:p>
    <w:p w:rsidR="00E632D7" w:rsidRDefault="00E632D7" w:rsidP="00E632D7">
      <w:pPr>
        <w:ind w:left="451" w:hangingChars="200" w:hanging="451"/>
        <w:rPr>
          <w:rFonts w:ascii="HG丸ｺﾞｼｯｸM-PRO" w:eastAsia="HG丸ｺﾞｼｯｸM-PRO" w:hAnsi="HG丸ｺﾞｼｯｸM-PRO"/>
          <w:b/>
          <w:szCs w:val="21"/>
        </w:rPr>
      </w:pPr>
    </w:p>
    <w:p w:rsidR="00ED041A" w:rsidRPr="009073F9" w:rsidRDefault="00ED041A" w:rsidP="00E632D7">
      <w:pPr>
        <w:ind w:left="451" w:hangingChars="200" w:hanging="451"/>
        <w:rPr>
          <w:rFonts w:ascii="HG丸ｺﾞｼｯｸM-PRO" w:eastAsia="HG丸ｺﾞｼｯｸM-PRO" w:hAnsi="HG丸ｺﾞｼｯｸM-PRO"/>
          <w:b/>
          <w:szCs w:val="21"/>
        </w:rPr>
      </w:pPr>
      <w:bookmarkStart w:id="0" w:name="_GoBack"/>
      <w:bookmarkEnd w:id="0"/>
    </w:p>
    <w:sectPr w:rsidR="00ED041A" w:rsidRPr="009073F9" w:rsidSect="00E632D7">
      <w:headerReference w:type="first" r:id="rId8"/>
      <w:type w:val="continuous"/>
      <w:pgSz w:w="11906" w:h="16838" w:code="9"/>
      <w:pgMar w:top="1440" w:right="1080" w:bottom="1440" w:left="1080" w:header="851" w:footer="0" w:gutter="0"/>
      <w:cols w:space="425"/>
      <w:titlePg/>
      <w:docGrid w:type="linesAndChars" w:linePitch="286" w:charSpace="296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3A" w:rsidRDefault="00FF033A" w:rsidP="00E632D7">
      <w:r>
        <w:separator/>
      </w:r>
    </w:p>
  </w:endnote>
  <w:endnote w:type="continuationSeparator" w:id="0">
    <w:p w:rsidR="00FF033A" w:rsidRDefault="00FF033A" w:rsidP="00E63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3A" w:rsidRDefault="00FF033A" w:rsidP="00E632D7">
      <w:r>
        <w:separator/>
      </w:r>
    </w:p>
  </w:footnote>
  <w:footnote w:type="continuationSeparator" w:id="0">
    <w:p w:rsidR="00FF033A" w:rsidRDefault="00FF033A" w:rsidP="00E632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D7" w:rsidRPr="00E632D7" w:rsidRDefault="00E632D7" w:rsidP="004B3A0E">
    <w:pPr>
      <w:pStyle w:val="a6"/>
      <w:wordWrap w:val="0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E632D7">
      <w:rPr>
        <w:rFonts w:ascii="HG丸ｺﾞｼｯｸM-PRO" w:eastAsia="HG丸ｺﾞｼｯｸM-PRO" w:hAnsi="HG丸ｺﾞｼｯｸM-PRO" w:hint="eastAsia"/>
        <w:sz w:val="18"/>
        <w:szCs w:val="18"/>
      </w:rPr>
      <w:t>NPO法人JATAC</w:t>
    </w:r>
    <w:r w:rsidR="004B3A0E">
      <w:rPr>
        <w:rFonts w:ascii="HG丸ｺﾞｼｯｸM-PRO" w:eastAsia="HG丸ｺﾞｼｯｸM-PRO" w:hAnsi="HG丸ｺﾞｼｯｸM-PRO" w:hint="eastAsia"/>
        <w:sz w:val="18"/>
        <w:szCs w:val="18"/>
      </w:rPr>
      <w:t xml:space="preserve">　（2025.6.4)</w:t>
    </w:r>
  </w:p>
  <w:p w:rsidR="00E632D7" w:rsidRDefault="00E632D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E2497"/>
    <w:multiLevelType w:val="hybridMultilevel"/>
    <w:tmpl w:val="60E0E774"/>
    <w:lvl w:ilvl="0" w:tplc="B1E2E20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8030436"/>
    <w:multiLevelType w:val="hybridMultilevel"/>
    <w:tmpl w:val="26526738"/>
    <w:lvl w:ilvl="0" w:tplc="F99C78FE">
      <w:start w:val="1"/>
      <w:numFmt w:val="decimalFullWidth"/>
      <w:lvlText w:val="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>
    <w:nsid w:val="69DD7F82"/>
    <w:multiLevelType w:val="hybridMultilevel"/>
    <w:tmpl w:val="61183B50"/>
    <w:lvl w:ilvl="0" w:tplc="EC0AE98C">
      <w:start w:val="1"/>
      <w:numFmt w:val="decimalFullWidth"/>
      <w:lvlText w:val="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>
    <w:nsid w:val="6F8B65B6"/>
    <w:multiLevelType w:val="hybridMultilevel"/>
    <w:tmpl w:val="5B8A456C"/>
    <w:lvl w:ilvl="0" w:tplc="BEDA6A46">
      <w:start w:val="1"/>
      <w:numFmt w:val="decimalFullWidth"/>
      <w:lvlText w:val="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>
    <w:nsid w:val="73670F87"/>
    <w:multiLevelType w:val="hybridMultilevel"/>
    <w:tmpl w:val="4C84CC88"/>
    <w:lvl w:ilvl="0" w:tplc="03ECBCCA">
      <w:start w:val="1"/>
      <w:numFmt w:val="decimalFullWidth"/>
      <w:lvlText w:val="%1）"/>
      <w:lvlJc w:val="left"/>
      <w:pPr>
        <w:ind w:left="157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7" w:tentative="1">
      <w:start w:val="1"/>
      <w:numFmt w:val="aiueoFullWidth"/>
      <w:lvlText w:val="(%5)"/>
      <w:lvlJc w:val="left"/>
      <w:pPr>
        <w:ind w:left="3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7" w:tentative="1">
      <w:start w:val="1"/>
      <w:numFmt w:val="aiueoFullWidth"/>
      <w:lvlText w:val="(%8)"/>
      <w:lvlJc w:val="left"/>
      <w:pPr>
        <w:ind w:left="4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6" w:hanging="420"/>
      </w:pPr>
    </w:lvl>
  </w:abstractNum>
  <w:abstractNum w:abstractNumId="5">
    <w:nsid w:val="7BBA6D18"/>
    <w:multiLevelType w:val="hybridMultilevel"/>
    <w:tmpl w:val="7EE6D44A"/>
    <w:lvl w:ilvl="0" w:tplc="4E382A7E">
      <w:start w:val="1"/>
      <w:numFmt w:val="decimalFullWidth"/>
      <w:lvlText w:val="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evenAndOddHeaders/>
  <w:drawingGridHorizontalSpacing w:val="112"/>
  <w:drawingGridVerticalSpacing w:val="143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2D7"/>
    <w:rsid w:val="00066DE5"/>
    <w:rsid w:val="000814A1"/>
    <w:rsid w:val="00081B01"/>
    <w:rsid w:val="000977B5"/>
    <w:rsid w:val="001A7AB6"/>
    <w:rsid w:val="001B5CA5"/>
    <w:rsid w:val="001D6872"/>
    <w:rsid w:val="002D2D9B"/>
    <w:rsid w:val="0032237F"/>
    <w:rsid w:val="00355DDE"/>
    <w:rsid w:val="004321BD"/>
    <w:rsid w:val="00452656"/>
    <w:rsid w:val="00475B29"/>
    <w:rsid w:val="004B3A0E"/>
    <w:rsid w:val="004E0679"/>
    <w:rsid w:val="00580908"/>
    <w:rsid w:val="00622260"/>
    <w:rsid w:val="006B79E4"/>
    <w:rsid w:val="006D390D"/>
    <w:rsid w:val="007417AE"/>
    <w:rsid w:val="00761824"/>
    <w:rsid w:val="00786A58"/>
    <w:rsid w:val="007B76C6"/>
    <w:rsid w:val="007C36AF"/>
    <w:rsid w:val="007D7430"/>
    <w:rsid w:val="00886C8C"/>
    <w:rsid w:val="0089153F"/>
    <w:rsid w:val="008C71F0"/>
    <w:rsid w:val="008D43FA"/>
    <w:rsid w:val="00900A0E"/>
    <w:rsid w:val="009073F9"/>
    <w:rsid w:val="00945065"/>
    <w:rsid w:val="009478AF"/>
    <w:rsid w:val="00975605"/>
    <w:rsid w:val="009D0886"/>
    <w:rsid w:val="009D091F"/>
    <w:rsid w:val="00A40711"/>
    <w:rsid w:val="00AB5F67"/>
    <w:rsid w:val="00AD4EFC"/>
    <w:rsid w:val="00B51487"/>
    <w:rsid w:val="00B922D0"/>
    <w:rsid w:val="00C06AB1"/>
    <w:rsid w:val="00C13ABE"/>
    <w:rsid w:val="00D13C79"/>
    <w:rsid w:val="00D20819"/>
    <w:rsid w:val="00D724F9"/>
    <w:rsid w:val="00DA1832"/>
    <w:rsid w:val="00DB677C"/>
    <w:rsid w:val="00E632D7"/>
    <w:rsid w:val="00ED041A"/>
    <w:rsid w:val="00FF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D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632D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rsid w:val="00E632D7"/>
    <w:rPr>
      <w:rFonts w:ascii="Arial" w:eastAsia="ＭＳ ゴシック" w:hAnsi="Arial" w:cs="Times New Roman"/>
      <w:sz w:val="32"/>
      <w:szCs w:val="32"/>
    </w:rPr>
  </w:style>
  <w:style w:type="paragraph" w:styleId="a5">
    <w:name w:val="No Spacing"/>
    <w:uiPriority w:val="1"/>
    <w:qFormat/>
    <w:rsid w:val="00E632D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E632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32D7"/>
    <w:rPr>
      <w:rFonts w:ascii="ＭＳ 明朝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632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32D7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63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32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D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632D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rsid w:val="00E632D7"/>
    <w:rPr>
      <w:rFonts w:ascii="Arial" w:eastAsia="ＭＳ ゴシック" w:hAnsi="Arial" w:cs="Times New Roman"/>
      <w:sz w:val="32"/>
      <w:szCs w:val="32"/>
    </w:rPr>
  </w:style>
  <w:style w:type="paragraph" w:styleId="a5">
    <w:name w:val="No Spacing"/>
    <w:uiPriority w:val="1"/>
    <w:qFormat/>
    <w:rsid w:val="00E632D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E632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32D7"/>
    <w:rPr>
      <w:rFonts w:ascii="ＭＳ 明朝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632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32D7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63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32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9002-EBC9-4895-B934-D254276A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JATAC</dc:creator>
  <cp:lastModifiedBy>Shibuya</cp:lastModifiedBy>
  <cp:revision>3</cp:revision>
  <cp:lastPrinted>2017-06-28T07:57:00Z</cp:lastPrinted>
  <dcterms:created xsi:type="dcterms:W3CDTF">2025-06-04T01:05:00Z</dcterms:created>
  <dcterms:modified xsi:type="dcterms:W3CDTF">2025-06-04T01:11:00Z</dcterms:modified>
</cp:coreProperties>
</file>